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78" w:rsidRPr="00510C78" w:rsidRDefault="00510C78" w:rsidP="00510C78">
      <w:pPr>
        <w:pStyle w:val="aa"/>
        <w:spacing w:before="0" w:beforeAutospacing="0" w:after="0" w:afterAutospacing="0"/>
        <w:rPr>
          <w:rStyle w:val="ab"/>
          <w:b w:val="0"/>
          <w:color w:val="000000" w:themeColor="text1"/>
        </w:rPr>
      </w:pPr>
      <w:bookmarkStart w:id="0" w:name="_GoBack"/>
      <w:bookmarkEnd w:id="0"/>
    </w:p>
    <w:p w:rsidR="00510C78" w:rsidRPr="00510C78" w:rsidRDefault="00510C78" w:rsidP="00510C78">
      <w:pPr>
        <w:pStyle w:val="aa"/>
        <w:spacing w:before="0" w:beforeAutospacing="0" w:after="0" w:afterAutospacing="0"/>
        <w:jc w:val="center"/>
        <w:rPr>
          <w:rStyle w:val="ab"/>
          <w:b w:val="0"/>
          <w:color w:val="000000" w:themeColor="text1"/>
        </w:rPr>
      </w:pPr>
      <w:r w:rsidRPr="00510C78">
        <w:rPr>
          <w:rStyle w:val="ab"/>
          <w:b w:val="0"/>
          <w:color w:val="000000" w:themeColor="text1"/>
        </w:rPr>
        <w:t>НОМЕРА ТЕЛЕФОНОВ ГОРЯЧИХ ЛИНИЙ</w:t>
      </w:r>
    </w:p>
    <w:p w:rsidR="00510C78" w:rsidRDefault="00510C78" w:rsidP="00510C78">
      <w:pPr>
        <w:pStyle w:val="aa"/>
        <w:spacing w:before="0" w:beforeAutospacing="0" w:after="0" w:afterAutospacing="0"/>
        <w:jc w:val="center"/>
        <w:rPr>
          <w:rStyle w:val="ab"/>
          <w:b w:val="0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19"/>
        <w:gridCol w:w="5623"/>
      </w:tblGrid>
      <w:tr w:rsidR="00510C78" w:rsidTr="00001900">
        <w:tc>
          <w:tcPr>
            <w:tcW w:w="3936" w:type="dxa"/>
            <w:vAlign w:val="center"/>
          </w:tcPr>
          <w:p w:rsidR="00510C78" w:rsidRDefault="00510C78" w:rsidP="00001900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color w:val="000000" w:themeColor="text1"/>
              </w:rPr>
            </w:pPr>
            <w:r>
              <w:rPr>
                <w:rStyle w:val="ab"/>
                <w:color w:val="000000" w:themeColor="text1"/>
              </w:rPr>
              <w:t>Горячая линия п</w:t>
            </w:r>
            <w:r w:rsidRPr="00B11165">
              <w:rPr>
                <w:rStyle w:val="ab"/>
                <w:color w:val="000000" w:themeColor="text1"/>
              </w:rPr>
              <w:t>о</w:t>
            </w:r>
            <w:r>
              <w:rPr>
                <w:rStyle w:val="ab"/>
                <w:color w:val="000000" w:themeColor="text1"/>
              </w:rPr>
              <w:t> </w:t>
            </w:r>
            <w:proofErr w:type="gramStart"/>
            <w:r w:rsidRPr="00B11165">
              <w:rPr>
                <w:rStyle w:val="ab"/>
                <w:color w:val="000000" w:themeColor="text1"/>
              </w:rPr>
              <w:t>лекарственному</w:t>
            </w:r>
            <w:proofErr w:type="gramEnd"/>
            <w:r w:rsidRPr="00B11165">
              <w:rPr>
                <w:rStyle w:val="ab"/>
                <w:color w:val="000000" w:themeColor="text1"/>
              </w:rPr>
              <w:t xml:space="preserve"> обеспечению</w:t>
            </w:r>
          </w:p>
        </w:tc>
        <w:tc>
          <w:tcPr>
            <w:tcW w:w="6485" w:type="dxa"/>
          </w:tcPr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rStyle w:val="ab"/>
                <w:color w:val="000000" w:themeColor="text1"/>
              </w:rPr>
              <w:t>(8442) 95-15-13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rStyle w:val="ab"/>
                <w:color w:val="000000" w:themeColor="text1"/>
              </w:rPr>
              <w:t xml:space="preserve">(8442) 95-15-20 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понедельник-четверг: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08.00 – 17.00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пятница: 08.00 – 16.00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rStyle w:val="ab"/>
                <w:color w:val="000000" w:themeColor="text1"/>
              </w:rPr>
              <w:t>в режиме автоответчика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понедельник-четверг: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12.00 – 12.48, 17.00 – 08.00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пятница: 12.00 – 12.48; 16.00 – 08.00</w:t>
            </w:r>
          </w:p>
          <w:p w:rsidR="00510C78" w:rsidRDefault="00510C78" w:rsidP="00001900">
            <w:pPr>
              <w:pStyle w:val="aa"/>
              <w:spacing w:before="0" w:beforeAutospacing="0" w:after="0" w:afterAutospacing="0"/>
              <w:rPr>
                <w:rStyle w:val="ab"/>
                <w:b w:val="0"/>
                <w:color w:val="000000" w:themeColor="text1"/>
              </w:rPr>
            </w:pPr>
            <w:r w:rsidRPr="00B11165">
              <w:rPr>
                <w:color w:val="000000" w:themeColor="text1"/>
              </w:rPr>
              <w:t>выходные и праздничные дни – круглосуточно</w:t>
            </w:r>
          </w:p>
        </w:tc>
      </w:tr>
      <w:tr w:rsidR="00510C78" w:rsidTr="00001900">
        <w:tc>
          <w:tcPr>
            <w:tcW w:w="3936" w:type="dxa"/>
            <w:vAlign w:val="center"/>
          </w:tcPr>
          <w:p w:rsidR="00510C78" w:rsidRPr="00B11165" w:rsidRDefault="00510C78" w:rsidP="00001900">
            <w:pPr>
              <w:pStyle w:val="aa"/>
              <w:spacing w:before="0" w:beforeAutospacing="0" w:after="0" w:afterAutospacing="0"/>
              <w:jc w:val="center"/>
              <w:rPr>
                <w:rStyle w:val="ab"/>
                <w:b w:val="0"/>
                <w:bCs w:val="0"/>
                <w:color w:val="000000" w:themeColor="text1"/>
              </w:rPr>
            </w:pPr>
            <w:r w:rsidRPr="00B11165">
              <w:rPr>
                <w:rStyle w:val="ab"/>
                <w:color w:val="000000" w:themeColor="text1"/>
              </w:rPr>
              <w:t>Горячая линия по вопросам организации медицинской помощи</w:t>
            </w:r>
          </w:p>
        </w:tc>
        <w:tc>
          <w:tcPr>
            <w:tcW w:w="6485" w:type="dxa"/>
          </w:tcPr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rStyle w:val="ab"/>
                <w:color w:val="000000" w:themeColor="text1"/>
              </w:rPr>
              <w:t>8 (8442) 24-88-08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понедельник-четверг: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08.00 – 17.00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пятница: 08.00 – 16.00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rStyle w:val="ab"/>
                <w:color w:val="000000" w:themeColor="text1"/>
              </w:rPr>
              <w:t xml:space="preserve">8 (8442) 36-24-34 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понедельник-четверг: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17.00 – 08.00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color w:val="000000" w:themeColor="text1"/>
              </w:rPr>
              <w:t>пятница: 16.00 – 08.00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rStyle w:val="ab"/>
                <w:b w:val="0"/>
                <w:bCs w:val="0"/>
                <w:color w:val="000000" w:themeColor="text1"/>
              </w:rPr>
            </w:pPr>
            <w:r w:rsidRPr="00B11165">
              <w:rPr>
                <w:color w:val="000000" w:themeColor="text1"/>
              </w:rPr>
              <w:t>выходные и праздничные дни: круглосуточно</w:t>
            </w:r>
          </w:p>
        </w:tc>
      </w:tr>
      <w:tr w:rsidR="00510C78" w:rsidTr="00001900">
        <w:tc>
          <w:tcPr>
            <w:tcW w:w="3936" w:type="dxa"/>
            <w:vAlign w:val="center"/>
          </w:tcPr>
          <w:p w:rsidR="00510C78" w:rsidRPr="00B11165" w:rsidRDefault="00510C78" w:rsidP="00001900">
            <w:pPr>
              <w:pStyle w:val="aa"/>
              <w:spacing w:before="0" w:beforeAutospacing="0" w:after="0" w:afterAutospacing="0"/>
              <w:jc w:val="center"/>
              <w:rPr>
                <w:rStyle w:val="ab"/>
                <w:bCs w:val="0"/>
                <w:color w:val="000000" w:themeColor="text1"/>
              </w:rPr>
            </w:pPr>
            <w:r w:rsidRPr="00B11165">
              <w:rPr>
                <w:rStyle w:val="ab"/>
                <w:color w:val="000000" w:themeColor="text1"/>
              </w:rPr>
              <w:t>Горячая линия по вопросам обезболивания</w:t>
            </w:r>
          </w:p>
        </w:tc>
        <w:tc>
          <w:tcPr>
            <w:tcW w:w="6485" w:type="dxa"/>
          </w:tcPr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B11165">
              <w:rPr>
                <w:rStyle w:val="ab"/>
                <w:color w:val="000000" w:themeColor="text1"/>
              </w:rPr>
              <w:t>(8442) 59-85-75 (круглосуточно),</w:t>
            </w:r>
          </w:p>
          <w:p w:rsidR="00510C78" w:rsidRPr="00B11165" w:rsidRDefault="00510C78" w:rsidP="00001900">
            <w:pPr>
              <w:pStyle w:val="aa"/>
              <w:spacing w:before="0" w:beforeAutospacing="0" w:after="0" w:afterAutospacing="0"/>
              <w:rPr>
                <w:rStyle w:val="ab"/>
                <w:b w:val="0"/>
                <w:bCs w:val="0"/>
                <w:color w:val="000000" w:themeColor="text1"/>
              </w:rPr>
            </w:pPr>
            <w:proofErr w:type="spellStart"/>
            <w:r w:rsidRPr="00B11165">
              <w:rPr>
                <w:rStyle w:val="ab"/>
                <w:color w:val="000000" w:themeColor="text1"/>
              </w:rPr>
              <w:t>obezbol</w:t>
            </w:r>
            <w:proofErr w:type="spellEnd"/>
            <w:r w:rsidRPr="00B11165">
              <w:rPr>
                <w:rStyle w:val="ab"/>
                <w:color w:val="000000" w:themeColor="text1"/>
              </w:rPr>
              <w:t xml:space="preserve"> @vomiac.ru</w:t>
            </w:r>
          </w:p>
        </w:tc>
      </w:tr>
    </w:tbl>
    <w:p w:rsidR="004D4546" w:rsidRDefault="004D4546"/>
    <w:sectPr w:rsidR="004D4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C9"/>
    <w:rsid w:val="002A2CA9"/>
    <w:rsid w:val="004D4546"/>
    <w:rsid w:val="00510C78"/>
    <w:rsid w:val="005C20CD"/>
    <w:rsid w:val="00860EC9"/>
    <w:rsid w:val="00D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78"/>
    <w:rPr>
      <w:lang w:eastAsia="ru-RU"/>
    </w:rPr>
  </w:style>
  <w:style w:type="paragraph" w:styleId="1">
    <w:name w:val="heading 1"/>
    <w:basedOn w:val="a"/>
    <w:next w:val="a"/>
    <w:link w:val="10"/>
    <w:qFormat/>
    <w:rsid w:val="00D629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29E7"/>
    <w:pPr>
      <w:keepNext/>
      <w:ind w:right="201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629E7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629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29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29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629E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E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629E7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D629E7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D629E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9E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29E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629E7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629E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629E7"/>
    <w:rPr>
      <w:sz w:val="36"/>
      <w:lang w:eastAsia="ru-RU"/>
    </w:rPr>
  </w:style>
  <w:style w:type="paragraph" w:styleId="a5">
    <w:name w:val="Subtitle"/>
    <w:basedOn w:val="a"/>
    <w:link w:val="a6"/>
    <w:qFormat/>
    <w:rsid w:val="00D629E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629E7"/>
    <w:rPr>
      <w:sz w:val="32"/>
      <w:lang w:eastAsia="ru-RU"/>
    </w:rPr>
  </w:style>
  <w:style w:type="character" w:styleId="a7">
    <w:name w:val="Emphasis"/>
    <w:basedOn w:val="a0"/>
    <w:qFormat/>
    <w:rsid w:val="00D629E7"/>
    <w:rPr>
      <w:i/>
      <w:iCs/>
    </w:rPr>
  </w:style>
  <w:style w:type="paragraph" w:styleId="a8">
    <w:name w:val="List Paragraph"/>
    <w:basedOn w:val="a"/>
    <w:uiPriority w:val="34"/>
    <w:qFormat/>
    <w:rsid w:val="00D629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510C7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10C7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10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78"/>
    <w:rPr>
      <w:lang w:eastAsia="ru-RU"/>
    </w:rPr>
  </w:style>
  <w:style w:type="paragraph" w:styleId="1">
    <w:name w:val="heading 1"/>
    <w:basedOn w:val="a"/>
    <w:next w:val="a"/>
    <w:link w:val="10"/>
    <w:qFormat/>
    <w:rsid w:val="00D629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29E7"/>
    <w:pPr>
      <w:keepNext/>
      <w:ind w:right="201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629E7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629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29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29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629E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E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629E7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D629E7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D629E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9E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29E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629E7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629E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629E7"/>
    <w:rPr>
      <w:sz w:val="36"/>
      <w:lang w:eastAsia="ru-RU"/>
    </w:rPr>
  </w:style>
  <w:style w:type="paragraph" w:styleId="a5">
    <w:name w:val="Subtitle"/>
    <w:basedOn w:val="a"/>
    <w:link w:val="a6"/>
    <w:qFormat/>
    <w:rsid w:val="00D629E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629E7"/>
    <w:rPr>
      <w:sz w:val="32"/>
      <w:lang w:eastAsia="ru-RU"/>
    </w:rPr>
  </w:style>
  <w:style w:type="character" w:styleId="a7">
    <w:name w:val="Emphasis"/>
    <w:basedOn w:val="a0"/>
    <w:qFormat/>
    <w:rsid w:val="00D629E7"/>
    <w:rPr>
      <w:i/>
      <w:iCs/>
    </w:rPr>
  </w:style>
  <w:style w:type="paragraph" w:styleId="a8">
    <w:name w:val="List Paragraph"/>
    <w:basedOn w:val="a"/>
    <w:uiPriority w:val="34"/>
    <w:qFormat/>
    <w:rsid w:val="00D629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510C7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10C7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10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ГБУЗ ВОМИАЦ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Каныгина</dc:creator>
  <cp:keywords/>
  <dc:description/>
  <cp:lastModifiedBy>Олеся А. Каныгина</cp:lastModifiedBy>
  <cp:revision>2</cp:revision>
  <dcterms:created xsi:type="dcterms:W3CDTF">2021-02-10T10:23:00Z</dcterms:created>
  <dcterms:modified xsi:type="dcterms:W3CDTF">2021-02-10T10:23:00Z</dcterms:modified>
</cp:coreProperties>
</file>